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D8" w:rsidRDefault="00BC4D0D" w:rsidP="00A05386">
      <w:pPr>
        <w:jc w:val="center"/>
        <w:rPr>
          <w:sz w:val="28"/>
          <w:szCs w:val="28"/>
        </w:rPr>
      </w:pPr>
      <w:r w:rsidRPr="009D6E14">
        <w:rPr>
          <w:sz w:val="28"/>
          <w:szCs w:val="28"/>
        </w:rPr>
        <w:t xml:space="preserve">Professor </w:t>
      </w:r>
      <w:proofErr w:type="spellStart"/>
      <w:r w:rsidRPr="009D6E14">
        <w:rPr>
          <w:sz w:val="28"/>
          <w:szCs w:val="28"/>
        </w:rPr>
        <w:t>Mallios’s</w:t>
      </w:r>
      <w:proofErr w:type="spellEnd"/>
      <w:r w:rsidRPr="009D6E14">
        <w:rPr>
          <w:sz w:val="28"/>
          <w:szCs w:val="28"/>
        </w:rPr>
        <w:t xml:space="preserve"> </w:t>
      </w:r>
      <w:r w:rsidR="002C3BA7">
        <w:rPr>
          <w:sz w:val="28"/>
          <w:szCs w:val="28"/>
        </w:rPr>
        <w:t>2020</w:t>
      </w:r>
      <w:r w:rsidR="009D6E14" w:rsidRPr="009D6E14">
        <w:rPr>
          <w:sz w:val="28"/>
          <w:szCs w:val="28"/>
        </w:rPr>
        <w:t xml:space="preserve"> </w:t>
      </w:r>
      <w:r w:rsidR="00B30906">
        <w:rPr>
          <w:sz w:val="28"/>
          <w:szCs w:val="28"/>
        </w:rPr>
        <w:t>Summer</w:t>
      </w:r>
      <w:r w:rsidR="009D6E14" w:rsidRPr="009D6E14">
        <w:rPr>
          <w:sz w:val="28"/>
          <w:szCs w:val="28"/>
        </w:rPr>
        <w:t xml:space="preserve"> Archaeological Field School</w:t>
      </w:r>
      <w:r w:rsidR="00B30906">
        <w:rPr>
          <w:sz w:val="28"/>
          <w:szCs w:val="28"/>
        </w:rPr>
        <w:t xml:space="preserve"> and Lab Course</w:t>
      </w:r>
      <w:r w:rsidR="009D6E14" w:rsidRPr="009D6E14">
        <w:rPr>
          <w:sz w:val="28"/>
          <w:szCs w:val="28"/>
        </w:rPr>
        <w:t xml:space="preserve"> </w:t>
      </w:r>
    </w:p>
    <w:p w:rsidR="00B30906" w:rsidRPr="009D6E14" w:rsidRDefault="00B30906" w:rsidP="00B30906">
      <w:pPr>
        <w:jc w:val="center"/>
        <w:rPr>
          <w:sz w:val="28"/>
          <w:szCs w:val="28"/>
        </w:rPr>
      </w:pPr>
      <w:r w:rsidRPr="009D6E14">
        <w:rPr>
          <w:sz w:val="28"/>
          <w:szCs w:val="28"/>
        </w:rPr>
        <w:t>(</w:t>
      </w:r>
      <w:r w:rsidR="002C3BA7">
        <w:rPr>
          <w:sz w:val="28"/>
          <w:szCs w:val="28"/>
        </w:rPr>
        <w:t>June 1-20 and July 20</w:t>
      </w:r>
      <w:r>
        <w:rPr>
          <w:sz w:val="28"/>
          <w:szCs w:val="28"/>
        </w:rPr>
        <w:t>-</w:t>
      </w:r>
      <w:r w:rsidR="002C3BA7">
        <w:rPr>
          <w:sz w:val="28"/>
          <w:szCs w:val="28"/>
        </w:rPr>
        <w:t>August 7</w:t>
      </w:r>
      <w:r w:rsidRPr="009D6E14">
        <w:rPr>
          <w:sz w:val="28"/>
          <w:szCs w:val="28"/>
        </w:rPr>
        <w:t>)</w:t>
      </w:r>
    </w:p>
    <w:p w:rsidR="00D80394" w:rsidRDefault="004C4D77" w:rsidP="00A05386">
      <w:pPr>
        <w:jc w:val="center"/>
        <w:rPr>
          <w:sz w:val="28"/>
          <w:szCs w:val="28"/>
        </w:rPr>
      </w:pPr>
      <w:r>
        <w:rPr>
          <w:sz w:val="28"/>
          <w:szCs w:val="28"/>
        </w:rPr>
        <w:t>Nathan “</w:t>
      </w:r>
      <w:r w:rsidR="00D80394" w:rsidRPr="009D6E14">
        <w:rPr>
          <w:sz w:val="28"/>
          <w:szCs w:val="28"/>
        </w:rPr>
        <w:t>Nate</w:t>
      </w:r>
      <w:r>
        <w:rPr>
          <w:sz w:val="28"/>
          <w:szCs w:val="28"/>
        </w:rPr>
        <w:t>”</w:t>
      </w:r>
      <w:r w:rsidR="00D80394" w:rsidRPr="009D6E14">
        <w:rPr>
          <w:sz w:val="28"/>
          <w:szCs w:val="28"/>
        </w:rPr>
        <w:t xml:space="preserve"> Harrison Site, Palomar Mountain, San Diego County, CA</w:t>
      </w:r>
    </w:p>
    <w:p w:rsidR="00B30906" w:rsidRPr="009D6E14" w:rsidRDefault="00B30906" w:rsidP="00A053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SDSU campus (HAMR Lab-Hardy Tower 70</w:t>
      </w:r>
    </w:p>
    <w:p w:rsidR="00612A4C" w:rsidRPr="00BC4D0D" w:rsidRDefault="00BC4D0D" w:rsidP="00A05386">
      <w:pPr>
        <w:jc w:val="center"/>
        <w:rPr>
          <w:sz w:val="22"/>
          <w:szCs w:val="22"/>
        </w:rPr>
      </w:pPr>
      <w:r w:rsidRPr="00BC4D0D">
        <w:rPr>
          <w:b/>
          <w:noProof/>
          <w:sz w:val="22"/>
          <w:szCs w:val="22"/>
        </w:rPr>
        <w:drawing>
          <wp:inline distT="0" distB="0" distL="0" distR="0" wp14:anchorId="74FA1C0E" wp14:editId="3A1339E6">
            <wp:extent cx="1770845" cy="1150562"/>
            <wp:effectExtent l="19050" t="19050" r="20320" b="12065"/>
            <wp:docPr id="1" name="Picture 1" descr="C:\Users\smallios\Desktop\SSRL DATA\Nate Harrison\2006 Nate Tech figures\fig 0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llios\Desktop\SSRL DATA\Nate Harrison\2006 Nate Tech figures\fig 0 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" t="7796" r="14952" b="15370"/>
                    <a:stretch/>
                  </pic:blipFill>
                  <pic:spPr bwMode="auto">
                    <a:xfrm>
                      <a:off x="0" y="0"/>
                      <a:ext cx="1770845" cy="11505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386">
        <w:object w:dxaOrig="5534" w:dyaOrig="6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90.7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PhotoEd.3" ShapeID="_x0000_i1025" DrawAspect="Content" ObjectID="_1642761529" r:id="rId7"/>
        </w:object>
      </w:r>
      <w:r w:rsidR="00A05386">
        <w:rPr>
          <w:noProof/>
        </w:rPr>
        <w:drawing>
          <wp:inline distT="0" distB="0" distL="0" distR="0">
            <wp:extent cx="2103120" cy="1159282"/>
            <wp:effectExtent l="19050" t="19050" r="11430" b="22225"/>
            <wp:docPr id="2" name="Picture 2" descr="C:\Users\smallios\Desktop\SSRL DATA\Nate Harrison\2005 Nate Tech final\2005 Nate Tech figs\fig 0 jaime and g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allios\Desktop\SSRL DATA\Nate Harrison\2005 Nate Tech final\2005 Nate Tech figs\fig 0 jaime and gr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71"/>
                    <a:stretch/>
                  </pic:blipFill>
                  <pic:spPr bwMode="auto">
                    <a:xfrm>
                      <a:off x="0" y="0"/>
                      <a:ext cx="2103120" cy="1159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A4C" w:rsidRPr="00BC4D0D" w:rsidRDefault="009D6E14" w:rsidP="00612A4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Admission to this archaeological field school </w:t>
      </w:r>
      <w:r w:rsidR="00612A4C" w:rsidRPr="00BC4D0D">
        <w:rPr>
          <w:i/>
          <w:sz w:val="22"/>
          <w:szCs w:val="22"/>
        </w:rPr>
        <w:t xml:space="preserve">is restricted.  </w:t>
      </w:r>
    </w:p>
    <w:p w:rsidR="00612A4C" w:rsidRPr="00BC4D0D" w:rsidRDefault="00612A4C" w:rsidP="00B30906">
      <w:pPr>
        <w:jc w:val="center"/>
        <w:rPr>
          <w:i/>
          <w:sz w:val="22"/>
          <w:szCs w:val="22"/>
        </w:rPr>
      </w:pPr>
      <w:r w:rsidRPr="00BC4D0D">
        <w:rPr>
          <w:i/>
          <w:sz w:val="22"/>
          <w:szCs w:val="22"/>
        </w:rPr>
        <w:t xml:space="preserve">You must apply and </w:t>
      </w:r>
      <w:r w:rsidR="009D6E14">
        <w:rPr>
          <w:i/>
          <w:sz w:val="22"/>
          <w:szCs w:val="22"/>
        </w:rPr>
        <w:t>be accepted to get the add code</w:t>
      </w:r>
      <w:r w:rsidRPr="00BC4D0D">
        <w:rPr>
          <w:i/>
          <w:sz w:val="22"/>
          <w:szCs w:val="22"/>
        </w:rPr>
        <w:t xml:space="preserve"> from Dr. Mallios.</w:t>
      </w:r>
    </w:p>
    <w:p w:rsidR="00D80394" w:rsidRDefault="00BD16FB" w:rsidP="00D80394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If you are interested in this </w:t>
      </w:r>
      <w:r w:rsidR="009D6E14">
        <w:rPr>
          <w:sz w:val="22"/>
          <w:szCs w:val="22"/>
          <w:u w:val="single"/>
        </w:rPr>
        <w:t xml:space="preserve">archaeological </w:t>
      </w:r>
      <w:r w:rsidR="0015746D" w:rsidRPr="00BC4D0D">
        <w:rPr>
          <w:sz w:val="22"/>
          <w:szCs w:val="22"/>
          <w:u w:val="single"/>
        </w:rPr>
        <w:t xml:space="preserve">field </w:t>
      </w:r>
      <w:r w:rsidR="00B30906">
        <w:rPr>
          <w:sz w:val="22"/>
          <w:szCs w:val="22"/>
          <w:u w:val="single"/>
        </w:rPr>
        <w:t>program</w:t>
      </w:r>
      <w:r w:rsidR="009D6E14">
        <w:rPr>
          <w:sz w:val="22"/>
          <w:szCs w:val="22"/>
          <w:u w:val="single"/>
        </w:rPr>
        <w:t xml:space="preserve">, </w:t>
      </w:r>
      <w:r w:rsidR="0015746D" w:rsidRPr="00BC4D0D">
        <w:rPr>
          <w:sz w:val="22"/>
          <w:szCs w:val="22"/>
          <w:u w:val="single"/>
        </w:rPr>
        <w:t>c</w:t>
      </w:r>
      <w:r w:rsidR="00D80394" w:rsidRPr="00BC4D0D">
        <w:rPr>
          <w:sz w:val="22"/>
          <w:szCs w:val="22"/>
          <w:u w:val="single"/>
        </w:rPr>
        <w:t xml:space="preserve">heck </w:t>
      </w:r>
      <w:r w:rsidR="00BC4D0D" w:rsidRPr="00BC4D0D">
        <w:rPr>
          <w:b/>
          <w:sz w:val="22"/>
          <w:szCs w:val="22"/>
          <w:u w:val="single"/>
        </w:rPr>
        <w:t>ONE</w:t>
      </w:r>
      <w:r w:rsidR="00D80394" w:rsidRPr="00BC4D0D">
        <w:rPr>
          <w:sz w:val="22"/>
          <w:szCs w:val="22"/>
          <w:u w:val="single"/>
        </w:rPr>
        <w:t xml:space="preserve"> of the following two boxes only</w:t>
      </w:r>
      <w:r w:rsidR="00D80394" w:rsidRPr="00BC4D0D">
        <w:rPr>
          <w:sz w:val="22"/>
          <w:szCs w:val="22"/>
        </w:rPr>
        <w:t>:</w:t>
      </w:r>
    </w:p>
    <w:p w:rsidR="009D6E14" w:rsidRPr="00BC4D0D" w:rsidRDefault="009D6E14" w:rsidP="00D80394">
      <w:pPr>
        <w:rPr>
          <w:sz w:val="22"/>
          <w:szCs w:val="22"/>
        </w:rPr>
      </w:pPr>
    </w:p>
    <w:p w:rsidR="00D80394" w:rsidRPr="00BC4D0D" w:rsidRDefault="00D80394" w:rsidP="00D80394">
      <w:pPr>
        <w:rPr>
          <w:sz w:val="22"/>
          <w:szCs w:val="22"/>
        </w:rPr>
      </w:pPr>
      <w:proofErr w:type="gramStart"/>
      <w:r w:rsidRPr="00BC4D0D">
        <w:rPr>
          <w:sz w:val="22"/>
          <w:szCs w:val="22"/>
        </w:rPr>
        <w:t>□  ANTH</w:t>
      </w:r>
      <w:proofErr w:type="gramEnd"/>
      <w:r w:rsidRPr="00BC4D0D">
        <w:rPr>
          <w:sz w:val="22"/>
          <w:szCs w:val="22"/>
        </w:rPr>
        <w:t xml:space="preserve"> </w:t>
      </w:r>
      <w:r w:rsidR="00B30906">
        <w:rPr>
          <w:sz w:val="22"/>
          <w:szCs w:val="22"/>
        </w:rPr>
        <w:t>312 and 561 (First-time u</w:t>
      </w:r>
      <w:r w:rsidRPr="00BC4D0D">
        <w:rPr>
          <w:sz w:val="22"/>
          <w:szCs w:val="22"/>
        </w:rPr>
        <w:t>ndergraduate</w:t>
      </w:r>
      <w:r w:rsidR="00B30906">
        <w:rPr>
          <w:sz w:val="22"/>
          <w:szCs w:val="22"/>
        </w:rPr>
        <w:t>s</w:t>
      </w:r>
      <w:r w:rsidR="004C4D77">
        <w:rPr>
          <w:sz w:val="22"/>
          <w:szCs w:val="22"/>
        </w:rPr>
        <w:t>; 6 credits total</w:t>
      </w:r>
      <w:r w:rsidRPr="00BC4D0D">
        <w:rPr>
          <w:sz w:val="22"/>
          <w:szCs w:val="22"/>
        </w:rPr>
        <w:t xml:space="preserve">) </w:t>
      </w:r>
    </w:p>
    <w:p w:rsidR="00D80394" w:rsidRDefault="00B30906" w:rsidP="00B3090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field class (312) is </w:t>
      </w:r>
      <w:r w:rsidR="002C3BA7">
        <w:rPr>
          <w:sz w:val="22"/>
          <w:szCs w:val="22"/>
        </w:rPr>
        <w:t>June 1-20</w:t>
      </w:r>
      <w:r>
        <w:rPr>
          <w:sz w:val="22"/>
          <w:szCs w:val="22"/>
        </w:rPr>
        <w:t xml:space="preserve"> </w:t>
      </w:r>
      <w:r w:rsidR="00D80394" w:rsidRPr="00BC4D0D">
        <w:rPr>
          <w:sz w:val="22"/>
          <w:szCs w:val="22"/>
        </w:rPr>
        <w:t xml:space="preserve">and requires living on </w:t>
      </w:r>
      <w:r w:rsidR="009D6E14">
        <w:rPr>
          <w:sz w:val="22"/>
          <w:szCs w:val="22"/>
        </w:rPr>
        <w:t>Palomar M</w:t>
      </w:r>
      <w:r w:rsidR="00D80394" w:rsidRPr="00BC4D0D">
        <w:rPr>
          <w:sz w:val="22"/>
          <w:szCs w:val="22"/>
        </w:rPr>
        <w:t xml:space="preserve">ountain </w:t>
      </w:r>
      <w:r>
        <w:rPr>
          <w:sz w:val="22"/>
          <w:szCs w:val="22"/>
        </w:rPr>
        <w:t>Monday-Friday</w:t>
      </w:r>
      <w:r w:rsidR="002C3BA7">
        <w:rPr>
          <w:sz w:val="22"/>
          <w:szCs w:val="22"/>
        </w:rPr>
        <w:t xml:space="preserve"> (and the last Saturday)</w:t>
      </w:r>
      <w:r>
        <w:rPr>
          <w:sz w:val="22"/>
          <w:szCs w:val="22"/>
        </w:rPr>
        <w:t xml:space="preserve">.  </w:t>
      </w:r>
      <w:r w:rsidR="00D80394" w:rsidRPr="00BC4D0D">
        <w:rPr>
          <w:sz w:val="22"/>
          <w:szCs w:val="22"/>
        </w:rPr>
        <w:t xml:space="preserve">You will receive </w:t>
      </w:r>
      <w:r>
        <w:rPr>
          <w:sz w:val="22"/>
          <w:szCs w:val="22"/>
        </w:rPr>
        <w:t>3</w:t>
      </w:r>
      <w:r w:rsidR="00612A4C" w:rsidRPr="00BC4D0D">
        <w:rPr>
          <w:sz w:val="22"/>
          <w:szCs w:val="22"/>
        </w:rPr>
        <w:t xml:space="preserve"> credit</w:t>
      </w:r>
      <w:r>
        <w:rPr>
          <w:sz w:val="22"/>
          <w:szCs w:val="22"/>
        </w:rPr>
        <w:t>s for this course</w:t>
      </w:r>
      <w:r w:rsidR="009D6E14">
        <w:rPr>
          <w:sz w:val="22"/>
          <w:szCs w:val="22"/>
        </w:rPr>
        <w:t>.</w:t>
      </w:r>
      <w:r w:rsidR="002C3BA7">
        <w:rPr>
          <w:sz w:val="22"/>
          <w:szCs w:val="22"/>
        </w:rPr>
        <w:t xml:space="preserve">  The lab class (561) is July 20</w:t>
      </w:r>
      <w:r>
        <w:rPr>
          <w:sz w:val="22"/>
          <w:szCs w:val="22"/>
        </w:rPr>
        <w:t>-</w:t>
      </w:r>
      <w:r w:rsidR="002C3BA7">
        <w:rPr>
          <w:sz w:val="22"/>
          <w:szCs w:val="22"/>
        </w:rPr>
        <w:t>August 7</w:t>
      </w:r>
      <w:r>
        <w:rPr>
          <w:sz w:val="22"/>
          <w:szCs w:val="22"/>
        </w:rPr>
        <w:t xml:space="preserve"> (Monday-Friday, 8am-4:30pm) in SDSU’s HAMR Lab (HT70).  You will receive an additional 3 credits for this course.</w:t>
      </w:r>
    </w:p>
    <w:p w:rsidR="00BD16FB" w:rsidRPr="00BC4D0D" w:rsidRDefault="00BD16FB" w:rsidP="00D80394">
      <w:pPr>
        <w:ind w:left="720"/>
        <w:rPr>
          <w:sz w:val="22"/>
          <w:szCs w:val="22"/>
        </w:rPr>
      </w:pPr>
    </w:p>
    <w:p w:rsidR="00D80394" w:rsidRPr="00BC4D0D" w:rsidRDefault="00D80394" w:rsidP="00D80394">
      <w:pPr>
        <w:rPr>
          <w:sz w:val="22"/>
          <w:szCs w:val="22"/>
        </w:rPr>
      </w:pPr>
      <w:proofErr w:type="gramStart"/>
      <w:r w:rsidRPr="00BC4D0D">
        <w:rPr>
          <w:sz w:val="22"/>
          <w:szCs w:val="22"/>
        </w:rPr>
        <w:t>□  ANTH</w:t>
      </w:r>
      <w:proofErr w:type="gramEnd"/>
      <w:r w:rsidRPr="00BC4D0D">
        <w:rPr>
          <w:sz w:val="22"/>
          <w:szCs w:val="22"/>
        </w:rPr>
        <w:t xml:space="preserve"> </w:t>
      </w:r>
      <w:r w:rsidR="00B30906">
        <w:rPr>
          <w:sz w:val="22"/>
          <w:szCs w:val="22"/>
        </w:rPr>
        <w:t>560 and 561 (Returning undergraduates and graduate students</w:t>
      </w:r>
      <w:r w:rsidR="004C4D77">
        <w:rPr>
          <w:sz w:val="22"/>
          <w:szCs w:val="22"/>
        </w:rPr>
        <w:t>; 6 credits total</w:t>
      </w:r>
      <w:r w:rsidRPr="00BC4D0D">
        <w:rPr>
          <w:sz w:val="22"/>
          <w:szCs w:val="22"/>
        </w:rPr>
        <w:t xml:space="preserve">) </w:t>
      </w:r>
    </w:p>
    <w:p w:rsidR="00B30906" w:rsidRDefault="002C3BA7" w:rsidP="00B30906">
      <w:pPr>
        <w:ind w:left="720"/>
        <w:rPr>
          <w:sz w:val="22"/>
          <w:szCs w:val="22"/>
        </w:rPr>
      </w:pPr>
      <w:r>
        <w:rPr>
          <w:sz w:val="22"/>
          <w:szCs w:val="22"/>
        </w:rPr>
        <w:t>The field class (560</w:t>
      </w:r>
      <w:r w:rsidR="00B30906">
        <w:rPr>
          <w:sz w:val="22"/>
          <w:szCs w:val="22"/>
        </w:rPr>
        <w:t xml:space="preserve">) is </w:t>
      </w:r>
      <w:r>
        <w:rPr>
          <w:sz w:val="22"/>
          <w:szCs w:val="22"/>
        </w:rPr>
        <w:t xml:space="preserve">June 1-20 </w:t>
      </w:r>
      <w:r w:rsidRPr="00BC4D0D">
        <w:rPr>
          <w:sz w:val="22"/>
          <w:szCs w:val="22"/>
        </w:rPr>
        <w:t xml:space="preserve">and requires living on </w:t>
      </w:r>
      <w:r>
        <w:rPr>
          <w:sz w:val="22"/>
          <w:szCs w:val="22"/>
        </w:rPr>
        <w:t>Palomar M</w:t>
      </w:r>
      <w:r w:rsidRPr="00BC4D0D">
        <w:rPr>
          <w:sz w:val="22"/>
          <w:szCs w:val="22"/>
        </w:rPr>
        <w:t xml:space="preserve">ountain </w:t>
      </w:r>
      <w:r>
        <w:rPr>
          <w:sz w:val="22"/>
          <w:szCs w:val="22"/>
        </w:rPr>
        <w:t>Monday-Friday (and the last Saturday).</w:t>
      </w:r>
      <w:r>
        <w:rPr>
          <w:sz w:val="22"/>
          <w:szCs w:val="22"/>
        </w:rPr>
        <w:t xml:space="preserve">  </w:t>
      </w:r>
      <w:r w:rsidR="00B30906" w:rsidRPr="00BC4D0D">
        <w:rPr>
          <w:sz w:val="22"/>
          <w:szCs w:val="22"/>
        </w:rPr>
        <w:t xml:space="preserve">You will receive </w:t>
      </w:r>
      <w:proofErr w:type="gramStart"/>
      <w:r w:rsidR="00B30906">
        <w:rPr>
          <w:sz w:val="22"/>
          <w:szCs w:val="22"/>
        </w:rPr>
        <w:t>3</w:t>
      </w:r>
      <w:proofErr w:type="gramEnd"/>
      <w:r w:rsidR="00B30906" w:rsidRPr="00BC4D0D">
        <w:rPr>
          <w:sz w:val="22"/>
          <w:szCs w:val="22"/>
        </w:rPr>
        <w:t xml:space="preserve"> credit</w:t>
      </w:r>
      <w:r w:rsidR="00B30906">
        <w:rPr>
          <w:sz w:val="22"/>
          <w:szCs w:val="22"/>
        </w:rPr>
        <w:t xml:space="preserve">s for this course.  The lab class </w:t>
      </w:r>
      <w:r>
        <w:rPr>
          <w:sz w:val="22"/>
          <w:szCs w:val="22"/>
        </w:rPr>
        <w:t xml:space="preserve">(561) </w:t>
      </w:r>
      <w:r w:rsidR="00B30906">
        <w:rPr>
          <w:sz w:val="22"/>
          <w:szCs w:val="22"/>
        </w:rPr>
        <w:t xml:space="preserve">is </w:t>
      </w:r>
      <w:r>
        <w:rPr>
          <w:sz w:val="22"/>
          <w:szCs w:val="22"/>
        </w:rPr>
        <w:t>July 20-August 7</w:t>
      </w:r>
      <w:r>
        <w:rPr>
          <w:sz w:val="22"/>
          <w:szCs w:val="22"/>
        </w:rPr>
        <w:t xml:space="preserve"> </w:t>
      </w:r>
      <w:r w:rsidR="00B30906">
        <w:rPr>
          <w:sz w:val="22"/>
          <w:szCs w:val="22"/>
        </w:rPr>
        <w:t>(Monday-Friday, 8am-4:30pm) in SDSU’s HAMR Lab (HT70).  You will receive an additional 3 credits for this course.</w:t>
      </w:r>
    </w:p>
    <w:p w:rsidR="00BC4D0D" w:rsidRPr="00BC4D0D" w:rsidRDefault="00BC4D0D" w:rsidP="0015746D">
      <w:pPr>
        <w:rPr>
          <w:rFonts w:eastAsia="Batang"/>
          <w:sz w:val="22"/>
          <w:szCs w:val="22"/>
        </w:rPr>
      </w:pPr>
    </w:p>
    <w:p w:rsidR="0015746D" w:rsidRPr="00BC4D0D" w:rsidRDefault="0015746D" w:rsidP="0015746D">
      <w:pPr>
        <w:rPr>
          <w:rFonts w:eastAsia="Batang"/>
          <w:sz w:val="22"/>
          <w:szCs w:val="22"/>
        </w:rPr>
      </w:pPr>
      <w:r w:rsidRPr="00BC4D0D">
        <w:rPr>
          <w:rFonts w:eastAsia="Batang"/>
          <w:sz w:val="22"/>
          <w:szCs w:val="22"/>
        </w:rPr>
        <w:t>Name:</w:t>
      </w:r>
      <w:r w:rsidRPr="00BC4D0D">
        <w:rPr>
          <w:rFonts w:eastAsia="Batang"/>
          <w:sz w:val="22"/>
          <w:szCs w:val="22"/>
        </w:rPr>
        <w:tab/>
      </w:r>
      <w:r w:rsidRPr="00BC4D0D">
        <w:rPr>
          <w:rFonts w:eastAsia="Batang"/>
          <w:sz w:val="22"/>
          <w:szCs w:val="22"/>
        </w:rPr>
        <w:tab/>
      </w:r>
      <w:r w:rsidR="007C19D2">
        <w:rPr>
          <w:sz w:val="22"/>
          <w:szCs w:val="22"/>
        </w:rPr>
        <w:t>_______________________</w:t>
      </w:r>
      <w:r w:rsidR="007C19D2">
        <w:rPr>
          <w:sz w:val="22"/>
          <w:szCs w:val="22"/>
        </w:rPr>
        <w:tab/>
        <w:t xml:space="preserve">Red ID#: </w:t>
      </w:r>
      <w:r w:rsidRPr="00BC4D0D">
        <w:rPr>
          <w:sz w:val="22"/>
          <w:szCs w:val="22"/>
        </w:rPr>
        <w:t>_______________</w:t>
      </w:r>
      <w:r w:rsidR="00BC4D0D" w:rsidRPr="00BC4D0D">
        <w:rPr>
          <w:sz w:val="22"/>
          <w:szCs w:val="22"/>
        </w:rPr>
        <w:t>__________</w:t>
      </w:r>
      <w:r w:rsidRPr="00BC4D0D">
        <w:rPr>
          <w:sz w:val="22"/>
          <w:szCs w:val="22"/>
        </w:rPr>
        <w:t>_____</w:t>
      </w:r>
    </w:p>
    <w:p w:rsidR="00BD16FB" w:rsidRDefault="0015746D" w:rsidP="00612A4C">
      <w:pPr>
        <w:rPr>
          <w:rFonts w:eastAsia="Batang"/>
          <w:sz w:val="22"/>
          <w:szCs w:val="22"/>
        </w:rPr>
      </w:pPr>
      <w:r w:rsidRPr="00BC4D0D">
        <w:rPr>
          <w:rFonts w:eastAsia="Batang"/>
          <w:sz w:val="22"/>
          <w:szCs w:val="22"/>
        </w:rPr>
        <w:t>Telephone:      (    )</w:t>
      </w:r>
      <w:r w:rsidR="00BC4D0D" w:rsidRPr="00BC4D0D">
        <w:rPr>
          <w:rFonts w:eastAsia="Batang"/>
          <w:sz w:val="22"/>
          <w:szCs w:val="22"/>
        </w:rPr>
        <w:t xml:space="preserve"> ______________</w:t>
      </w:r>
      <w:r w:rsidR="00BC4D0D" w:rsidRPr="00BC4D0D">
        <w:rPr>
          <w:rFonts w:eastAsia="Batang"/>
          <w:sz w:val="22"/>
          <w:szCs w:val="22"/>
        </w:rPr>
        <w:tab/>
      </w:r>
      <w:r w:rsidR="00BC4D0D" w:rsidRPr="00BC4D0D">
        <w:rPr>
          <w:rFonts w:eastAsia="Batang"/>
          <w:sz w:val="22"/>
          <w:szCs w:val="22"/>
        </w:rPr>
        <w:tab/>
        <w:t xml:space="preserve">E-mail: </w:t>
      </w:r>
      <w:r w:rsidRPr="00BC4D0D">
        <w:rPr>
          <w:rFonts w:eastAsia="Batang"/>
          <w:sz w:val="22"/>
          <w:szCs w:val="22"/>
        </w:rPr>
        <w:t>_______________</w:t>
      </w:r>
      <w:r w:rsidR="00BC4D0D" w:rsidRPr="00BC4D0D">
        <w:rPr>
          <w:rFonts w:eastAsia="Batang"/>
          <w:sz w:val="22"/>
          <w:szCs w:val="22"/>
        </w:rPr>
        <w:t>_</w:t>
      </w:r>
      <w:r w:rsidRPr="00BC4D0D">
        <w:rPr>
          <w:rFonts w:eastAsia="Batang"/>
          <w:sz w:val="22"/>
          <w:szCs w:val="22"/>
        </w:rPr>
        <w:t>______</w:t>
      </w:r>
      <w:r w:rsidR="00BC4D0D" w:rsidRPr="00BC4D0D">
        <w:rPr>
          <w:rFonts w:eastAsia="Batang"/>
          <w:sz w:val="22"/>
          <w:szCs w:val="22"/>
        </w:rPr>
        <w:t>__________</w:t>
      </w:r>
    </w:p>
    <w:p w:rsidR="00BD16FB" w:rsidRDefault="00BD16FB" w:rsidP="00612A4C">
      <w:pPr>
        <w:rPr>
          <w:rFonts w:eastAsia="Batang"/>
          <w:sz w:val="22"/>
          <w:szCs w:val="22"/>
        </w:rPr>
      </w:pPr>
    </w:p>
    <w:p w:rsidR="00BD16FB" w:rsidRDefault="007C19D2" w:rsidP="00612A4C">
      <w:pPr>
        <w:rPr>
          <w:rFonts w:eastAsia="Batang"/>
          <w:sz w:val="22"/>
          <w:szCs w:val="22"/>
        </w:rPr>
      </w:pPr>
      <w:r w:rsidRPr="00BC4D0D">
        <w:rPr>
          <w:rFonts w:eastAsia="Batang"/>
          <w:sz w:val="22"/>
          <w:szCs w:val="22"/>
        </w:rPr>
        <w:t xml:space="preserve">◘ </w:t>
      </w:r>
      <w:proofErr w:type="gramStart"/>
      <w:r w:rsidR="0015746D" w:rsidRPr="00BC4D0D">
        <w:rPr>
          <w:rFonts w:eastAsia="Batang"/>
          <w:sz w:val="22"/>
          <w:szCs w:val="22"/>
        </w:rPr>
        <w:t>With</w:t>
      </w:r>
      <w:proofErr w:type="gramEnd"/>
      <w:r w:rsidR="0015746D" w:rsidRPr="00BC4D0D">
        <w:rPr>
          <w:rFonts w:eastAsia="Batang"/>
          <w:sz w:val="22"/>
          <w:szCs w:val="22"/>
        </w:rPr>
        <w:t xml:space="preserve"> this </w:t>
      </w:r>
      <w:r w:rsidR="00D47115">
        <w:rPr>
          <w:rFonts w:eastAsia="Batang"/>
          <w:sz w:val="22"/>
          <w:szCs w:val="22"/>
        </w:rPr>
        <w:t xml:space="preserve">completed </w:t>
      </w:r>
      <w:r w:rsidR="0015746D" w:rsidRPr="00BC4D0D">
        <w:rPr>
          <w:rFonts w:eastAsia="Batang"/>
          <w:sz w:val="22"/>
          <w:szCs w:val="22"/>
        </w:rPr>
        <w:t>application form, also include</w:t>
      </w:r>
      <w:r>
        <w:rPr>
          <w:rFonts w:eastAsia="Batang"/>
          <w:sz w:val="22"/>
          <w:szCs w:val="22"/>
        </w:rPr>
        <w:t xml:space="preserve"> a o</w:t>
      </w:r>
      <w:r w:rsidR="0015746D" w:rsidRPr="00BC4D0D">
        <w:rPr>
          <w:rFonts w:eastAsia="Batang"/>
          <w:sz w:val="22"/>
          <w:szCs w:val="22"/>
        </w:rPr>
        <w:t xml:space="preserve">ne-page statement of personal and professional reasons for wanting to participate in the </w:t>
      </w:r>
      <w:r w:rsidR="006074C4" w:rsidRPr="00BC4D0D">
        <w:rPr>
          <w:rFonts w:eastAsia="Batang"/>
          <w:sz w:val="22"/>
          <w:szCs w:val="22"/>
        </w:rPr>
        <w:t>class</w:t>
      </w:r>
      <w:r>
        <w:rPr>
          <w:rFonts w:eastAsia="Batang"/>
          <w:sz w:val="22"/>
          <w:szCs w:val="22"/>
        </w:rPr>
        <w:t>.</w:t>
      </w:r>
      <w:r w:rsidR="00CD3978">
        <w:rPr>
          <w:rFonts w:eastAsia="Batang"/>
          <w:sz w:val="22"/>
          <w:szCs w:val="22"/>
        </w:rPr>
        <w:t xml:space="preserve">  Turn in these materials to Dr. Mallios</w:t>
      </w:r>
      <w:r w:rsidR="00612A4C" w:rsidRPr="00BC4D0D">
        <w:rPr>
          <w:rFonts w:eastAsia="Batang"/>
          <w:sz w:val="22"/>
          <w:szCs w:val="22"/>
        </w:rPr>
        <w:t xml:space="preserve"> </w:t>
      </w:r>
      <w:r w:rsidR="00CD3978">
        <w:rPr>
          <w:rFonts w:eastAsia="Batang"/>
          <w:sz w:val="22"/>
          <w:szCs w:val="22"/>
        </w:rPr>
        <w:t xml:space="preserve">at </w:t>
      </w:r>
      <w:r>
        <w:rPr>
          <w:rFonts w:eastAsia="Batang"/>
          <w:sz w:val="22"/>
          <w:szCs w:val="22"/>
        </w:rPr>
        <w:t>&lt;</w:t>
      </w:r>
      <w:hyperlink r:id="rId10" w:history="1">
        <w:r w:rsidR="00B30906" w:rsidRPr="00844F87">
          <w:rPr>
            <w:rStyle w:val="Hyperlink"/>
            <w:rFonts w:eastAsia="Batang"/>
            <w:sz w:val="22"/>
            <w:szCs w:val="22"/>
          </w:rPr>
          <w:t>smallios@sdsu.edu</w:t>
        </w:r>
      </w:hyperlink>
      <w:r>
        <w:rPr>
          <w:rFonts w:eastAsia="Batang"/>
          <w:sz w:val="22"/>
          <w:szCs w:val="22"/>
        </w:rPr>
        <w:t>&gt;</w:t>
      </w:r>
      <w:r w:rsidR="00CD3978">
        <w:rPr>
          <w:rFonts w:eastAsia="Batang"/>
          <w:sz w:val="22"/>
          <w:szCs w:val="22"/>
        </w:rPr>
        <w:t xml:space="preserve">.  You will also need </w:t>
      </w:r>
      <w:r w:rsidR="00CD3978" w:rsidRPr="00BC4D0D">
        <w:rPr>
          <w:rFonts w:eastAsia="Batang"/>
          <w:sz w:val="22"/>
          <w:szCs w:val="22"/>
        </w:rPr>
        <w:t xml:space="preserve">a letter of recommendation that addresses </w:t>
      </w:r>
      <w:r w:rsidR="00CD3978">
        <w:rPr>
          <w:rFonts w:eastAsia="Batang"/>
          <w:sz w:val="22"/>
          <w:szCs w:val="22"/>
        </w:rPr>
        <w:t xml:space="preserve">your </w:t>
      </w:r>
      <w:r w:rsidR="00CD3978" w:rsidRPr="00BC4D0D">
        <w:rPr>
          <w:rFonts w:eastAsia="Batang"/>
          <w:sz w:val="22"/>
          <w:szCs w:val="22"/>
        </w:rPr>
        <w:t xml:space="preserve">ability to work well with others and complete challenging work sent </w:t>
      </w:r>
      <w:r w:rsidR="004C4D77">
        <w:rPr>
          <w:rFonts w:eastAsia="Batang"/>
          <w:sz w:val="22"/>
          <w:szCs w:val="22"/>
        </w:rPr>
        <w:t xml:space="preserve">directly </w:t>
      </w:r>
      <w:r w:rsidR="00CD3978" w:rsidRPr="00BC4D0D">
        <w:rPr>
          <w:rFonts w:eastAsia="Batang"/>
          <w:sz w:val="22"/>
          <w:szCs w:val="22"/>
        </w:rPr>
        <w:t xml:space="preserve">to Dr. Mallios at </w:t>
      </w:r>
      <w:r w:rsidR="00CD3978">
        <w:rPr>
          <w:rFonts w:eastAsia="Batang"/>
          <w:sz w:val="22"/>
          <w:szCs w:val="22"/>
        </w:rPr>
        <w:t>&lt;</w:t>
      </w:r>
      <w:hyperlink r:id="rId11" w:history="1">
        <w:r w:rsidR="00B30906" w:rsidRPr="00844F87">
          <w:rPr>
            <w:rStyle w:val="Hyperlink"/>
            <w:rFonts w:eastAsia="Batang"/>
            <w:sz w:val="22"/>
            <w:szCs w:val="22"/>
          </w:rPr>
          <w:t>smallios@sdsu.edu</w:t>
        </w:r>
      </w:hyperlink>
      <w:r w:rsidR="00CD3978">
        <w:rPr>
          <w:rFonts w:eastAsia="Batang"/>
          <w:sz w:val="22"/>
          <w:szCs w:val="22"/>
        </w:rPr>
        <w:t>&gt;</w:t>
      </w:r>
      <w:r w:rsidR="00CD3978" w:rsidRPr="00BC4D0D">
        <w:rPr>
          <w:rFonts w:eastAsia="Batang"/>
          <w:sz w:val="22"/>
          <w:szCs w:val="22"/>
        </w:rPr>
        <w:t>.</w:t>
      </w:r>
      <w:r w:rsidR="00CD3978">
        <w:rPr>
          <w:rFonts w:eastAsia="Batang"/>
          <w:sz w:val="22"/>
          <w:szCs w:val="22"/>
        </w:rPr>
        <w:t xml:space="preserve">  </w:t>
      </w:r>
    </w:p>
    <w:p w:rsidR="00BD16FB" w:rsidRDefault="00BD16FB" w:rsidP="00612A4C">
      <w:pPr>
        <w:rPr>
          <w:rFonts w:eastAsia="Batang"/>
          <w:sz w:val="22"/>
          <w:szCs w:val="22"/>
        </w:rPr>
      </w:pPr>
    </w:p>
    <w:p w:rsidR="00BD16FB" w:rsidRDefault="00BD16FB" w:rsidP="00BD16FB">
      <w:pPr>
        <w:rPr>
          <w:rFonts w:eastAsia="Batang"/>
          <w:sz w:val="22"/>
          <w:szCs w:val="22"/>
        </w:rPr>
      </w:pPr>
      <w:r w:rsidRPr="00BC4D0D">
        <w:rPr>
          <w:rFonts w:eastAsia="Batang"/>
          <w:sz w:val="22"/>
          <w:szCs w:val="22"/>
        </w:rPr>
        <w:t xml:space="preserve">◘ </w:t>
      </w:r>
      <w:r>
        <w:rPr>
          <w:rFonts w:eastAsia="Batang"/>
          <w:sz w:val="22"/>
          <w:szCs w:val="22"/>
        </w:rPr>
        <w:t xml:space="preserve">Students who have joined Dr. Mallios on the </w:t>
      </w:r>
      <w:r w:rsidR="004C4D77">
        <w:rPr>
          <w:rFonts w:eastAsia="Batang"/>
          <w:sz w:val="22"/>
          <w:szCs w:val="22"/>
        </w:rPr>
        <w:t>Nathan “</w:t>
      </w:r>
      <w:r>
        <w:rPr>
          <w:rFonts w:eastAsia="Batang"/>
          <w:sz w:val="22"/>
          <w:szCs w:val="22"/>
        </w:rPr>
        <w:t>Nate</w:t>
      </w:r>
      <w:r w:rsidR="004C4D77">
        <w:rPr>
          <w:rFonts w:eastAsia="Batang"/>
          <w:sz w:val="22"/>
          <w:szCs w:val="22"/>
        </w:rPr>
        <w:t>”</w:t>
      </w:r>
      <w:r>
        <w:rPr>
          <w:rFonts w:eastAsia="Batang"/>
          <w:sz w:val="22"/>
          <w:szCs w:val="22"/>
        </w:rPr>
        <w:t xml:space="preserve"> Harrison Historical Archaeology Project in previous field seasons do not need to submit the one-page resume and o</w:t>
      </w:r>
      <w:r w:rsidRPr="00BC4D0D">
        <w:rPr>
          <w:rFonts w:eastAsia="Batang"/>
          <w:sz w:val="22"/>
          <w:szCs w:val="22"/>
        </w:rPr>
        <w:t>ne-page statement of personal and professional reasons for wanting to participate in the class.</w:t>
      </w:r>
      <w:r>
        <w:rPr>
          <w:rFonts w:eastAsia="Batang"/>
          <w:sz w:val="22"/>
          <w:szCs w:val="22"/>
        </w:rPr>
        <w:t xml:space="preserve">  They need only fill out and submit this form.</w:t>
      </w:r>
    </w:p>
    <w:p w:rsidR="00BD16FB" w:rsidRDefault="00BD16FB" w:rsidP="00612A4C">
      <w:pPr>
        <w:rPr>
          <w:rFonts w:eastAsia="Batang"/>
          <w:sz w:val="22"/>
          <w:szCs w:val="22"/>
        </w:rPr>
      </w:pPr>
    </w:p>
    <w:p w:rsidR="00612A4C" w:rsidRPr="00BC4D0D" w:rsidRDefault="00BD16FB" w:rsidP="00612A4C">
      <w:pPr>
        <w:rPr>
          <w:rFonts w:eastAsia="Batang"/>
          <w:sz w:val="22"/>
          <w:szCs w:val="22"/>
        </w:rPr>
      </w:pPr>
      <w:r w:rsidRPr="00BC4D0D">
        <w:rPr>
          <w:rFonts w:eastAsia="Batang"/>
          <w:sz w:val="22"/>
          <w:szCs w:val="22"/>
        </w:rPr>
        <w:t xml:space="preserve">◘ </w:t>
      </w:r>
      <w:r w:rsidR="00CD3978">
        <w:rPr>
          <w:rFonts w:eastAsia="Batang"/>
          <w:sz w:val="22"/>
          <w:szCs w:val="22"/>
        </w:rPr>
        <w:t>Review of applications begins</w:t>
      </w:r>
      <w:r w:rsidR="009D6E14">
        <w:rPr>
          <w:rFonts w:eastAsia="Batang"/>
          <w:sz w:val="22"/>
          <w:szCs w:val="22"/>
        </w:rPr>
        <w:t xml:space="preserve"> </w:t>
      </w:r>
      <w:r w:rsidR="004C4D77">
        <w:rPr>
          <w:rFonts w:eastAsia="Batang"/>
          <w:sz w:val="22"/>
          <w:szCs w:val="22"/>
        </w:rPr>
        <w:t>March</w:t>
      </w:r>
      <w:r w:rsidR="002C3BA7">
        <w:rPr>
          <w:rFonts w:eastAsia="Batang"/>
          <w:sz w:val="22"/>
          <w:szCs w:val="22"/>
        </w:rPr>
        <w:t xml:space="preserve"> 2, 2020</w:t>
      </w:r>
      <w:r w:rsidR="00612A4C" w:rsidRPr="00BC4D0D">
        <w:rPr>
          <w:rFonts w:eastAsia="Batang"/>
          <w:sz w:val="22"/>
          <w:szCs w:val="22"/>
        </w:rPr>
        <w:t>.</w:t>
      </w:r>
      <w:r w:rsidR="00CD3978">
        <w:rPr>
          <w:rFonts w:eastAsia="Batang"/>
          <w:sz w:val="22"/>
          <w:szCs w:val="22"/>
        </w:rPr>
        <w:t xml:space="preserve">  </w:t>
      </w:r>
      <w:r w:rsidR="009D6E14">
        <w:rPr>
          <w:rFonts w:eastAsia="Batang"/>
          <w:sz w:val="22"/>
          <w:szCs w:val="22"/>
        </w:rPr>
        <w:t>There are limited spots in this class</w:t>
      </w:r>
      <w:r w:rsidR="004C4D77">
        <w:rPr>
          <w:rFonts w:eastAsia="Batang"/>
          <w:sz w:val="22"/>
          <w:szCs w:val="22"/>
        </w:rPr>
        <w:t>.</w:t>
      </w:r>
      <w:r w:rsidR="002C3BA7">
        <w:rPr>
          <w:rFonts w:eastAsia="Batang"/>
          <w:sz w:val="22"/>
          <w:szCs w:val="22"/>
        </w:rPr>
        <w:t xml:space="preserve">  There will be additional food and camping fees for this program.  The exact cost is dependent on the success of various grant applications that are pending.</w:t>
      </w:r>
      <w:bookmarkStart w:id="0" w:name="_GoBack"/>
      <w:bookmarkEnd w:id="0"/>
    </w:p>
    <w:sectPr w:rsidR="00612A4C" w:rsidRPr="00BC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4"/>
    <w:rsid w:val="0015746D"/>
    <w:rsid w:val="002C3BA7"/>
    <w:rsid w:val="004C4D77"/>
    <w:rsid w:val="004D7B64"/>
    <w:rsid w:val="006074C4"/>
    <w:rsid w:val="00612A4C"/>
    <w:rsid w:val="007C19D2"/>
    <w:rsid w:val="007E64DF"/>
    <w:rsid w:val="009D6E14"/>
    <w:rsid w:val="00A05386"/>
    <w:rsid w:val="00B30906"/>
    <w:rsid w:val="00BA153E"/>
    <w:rsid w:val="00BC4D0D"/>
    <w:rsid w:val="00BD16FB"/>
    <w:rsid w:val="00CD3978"/>
    <w:rsid w:val="00D47115"/>
    <w:rsid w:val="00D80394"/>
    <w:rsid w:val="00DE580C"/>
    <w:rsid w:val="00F015D8"/>
    <w:rsid w:val="00F21F87"/>
    <w:rsid w:val="00F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94FE"/>
  <w15:docId w15:val="{6A73C24D-23C7-4E02-956F-A7AA7FF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mallios@sdsu.edu" TargetMode="External"/><Relationship Id="rId5" Type="http://schemas.microsoft.com/office/2007/relationships/hdphoto" Target="media/hdphoto1.wdp"/><Relationship Id="rId10" Type="http://schemas.openxmlformats.org/officeDocument/2006/relationships/hyperlink" Target="mailto:smallios@sdsu.edu" TargetMode="External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caluser</dc:creator>
  <cp:lastModifiedBy>Windows User</cp:lastModifiedBy>
  <cp:revision>3</cp:revision>
  <cp:lastPrinted>2016-12-05T20:35:00Z</cp:lastPrinted>
  <dcterms:created xsi:type="dcterms:W3CDTF">2020-02-09T21:48:00Z</dcterms:created>
  <dcterms:modified xsi:type="dcterms:W3CDTF">2020-02-09T21:52:00Z</dcterms:modified>
</cp:coreProperties>
</file>